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845E" w14:textId="77777777" w:rsidR="00C84D56" w:rsidRDefault="00C84D56"/>
    <w:p w14:paraId="1DC8DEE5" w14:textId="3F9FD5C9" w:rsidR="00C84D56" w:rsidRDefault="00F94EBB" w:rsidP="2202C352">
      <w:pPr>
        <w:jc w:val="center"/>
        <w:rPr>
          <w:rFonts w:ascii="Calibri" w:eastAsia="Calibri" w:hAnsi="Calibri" w:cs="Calibri"/>
          <w:b/>
          <w:bCs/>
          <w:sz w:val="28"/>
          <w:szCs w:val="28"/>
        </w:rPr>
      </w:pPr>
      <w:r w:rsidRPr="2202C352">
        <w:rPr>
          <w:rFonts w:ascii="Calibri" w:eastAsia="Calibri" w:hAnsi="Calibri" w:cs="Calibri"/>
          <w:b/>
          <w:bCs/>
          <w:sz w:val="28"/>
          <w:szCs w:val="28"/>
        </w:rPr>
        <w:t>Día Internacional del Tequila: innovación y tradición en 4 diferentes e</w:t>
      </w:r>
      <w:r w:rsidR="79C0A257" w:rsidRPr="2202C352">
        <w:rPr>
          <w:rFonts w:ascii="Calibri" w:eastAsia="Calibri" w:hAnsi="Calibri" w:cs="Calibri"/>
          <w:b/>
          <w:bCs/>
          <w:sz w:val="28"/>
          <w:szCs w:val="28"/>
        </w:rPr>
        <w:t>xpresiones</w:t>
      </w:r>
    </w:p>
    <w:p w14:paraId="3E1BBB60" w14:textId="77777777" w:rsidR="00C84D56" w:rsidRDefault="00C84D56">
      <w:pPr>
        <w:jc w:val="center"/>
        <w:rPr>
          <w:rFonts w:ascii="Calibri" w:eastAsia="Calibri" w:hAnsi="Calibri" w:cs="Calibri"/>
          <w:b/>
          <w:i/>
          <w:sz w:val="28"/>
          <w:szCs w:val="28"/>
        </w:rPr>
      </w:pPr>
    </w:p>
    <w:p w14:paraId="48F036F4" w14:textId="5A412B7D" w:rsidR="00C84D56" w:rsidRDefault="00F94EBB" w:rsidP="084DF017">
      <w:pPr>
        <w:numPr>
          <w:ilvl w:val="0"/>
          <w:numId w:val="1"/>
        </w:numPr>
        <w:jc w:val="center"/>
        <w:rPr>
          <w:rFonts w:ascii="Calibri" w:eastAsia="Calibri" w:hAnsi="Calibri" w:cs="Calibri"/>
          <w:lang w:val="es-ES"/>
        </w:rPr>
      </w:pPr>
      <w:r w:rsidRPr="084DF017">
        <w:rPr>
          <w:rFonts w:ascii="Calibri" w:eastAsia="Calibri" w:hAnsi="Calibri" w:cs="Calibri"/>
          <w:lang w:val="es-ES"/>
        </w:rPr>
        <w:t xml:space="preserve">Durante el verano, llega la celebración de uno de los destilados más representativos de México: el tequila. Su historia, métodos de producción tradicionales y </w:t>
      </w:r>
      <w:r w:rsidR="15FB1489" w:rsidRPr="084DF017">
        <w:rPr>
          <w:rFonts w:ascii="Calibri" w:eastAsia="Calibri" w:hAnsi="Calibri" w:cs="Calibri"/>
          <w:lang w:val="es-ES"/>
        </w:rPr>
        <w:t>los momentos</w:t>
      </w:r>
      <w:r w:rsidRPr="084DF017">
        <w:rPr>
          <w:rFonts w:ascii="Calibri" w:eastAsia="Calibri" w:hAnsi="Calibri" w:cs="Calibri"/>
          <w:lang w:val="es-ES"/>
        </w:rPr>
        <w:t xml:space="preserve"> clave que protagoniza en brindis y celebraciones, han logrado hacer de este destilado, un símbolo de la mexicanidad a nivel internacional.</w:t>
      </w:r>
    </w:p>
    <w:p w14:paraId="427909C1" w14:textId="77777777" w:rsidR="00C84D56" w:rsidRDefault="00C84D56">
      <w:pPr>
        <w:ind w:left="720"/>
        <w:jc w:val="center"/>
        <w:rPr>
          <w:rFonts w:ascii="Calibri" w:eastAsia="Calibri" w:hAnsi="Calibri" w:cs="Calibri"/>
        </w:rPr>
      </w:pPr>
    </w:p>
    <w:p w14:paraId="38780628" w14:textId="6A49C507" w:rsidR="00C84D56" w:rsidRDefault="00F94EBB">
      <w:pPr>
        <w:jc w:val="both"/>
        <w:rPr>
          <w:rFonts w:ascii="Calibri" w:eastAsia="Calibri" w:hAnsi="Calibri" w:cs="Calibri"/>
        </w:rPr>
      </w:pPr>
      <w:r w:rsidRPr="52799C9E">
        <w:rPr>
          <w:rFonts w:ascii="Calibri" w:eastAsia="Calibri" w:hAnsi="Calibri" w:cs="Calibri"/>
          <w:b/>
          <w:bCs/>
        </w:rPr>
        <w:t xml:space="preserve">Ciudad de México, a </w:t>
      </w:r>
      <w:r w:rsidRPr="52799C9E">
        <w:rPr>
          <w:rFonts w:ascii="Calibri" w:eastAsia="Calibri" w:hAnsi="Calibri" w:cs="Calibri"/>
          <w:b/>
          <w:bCs/>
          <w:highlight w:val="yellow"/>
        </w:rPr>
        <w:t>XX</w:t>
      </w:r>
      <w:r w:rsidRPr="52799C9E">
        <w:rPr>
          <w:rFonts w:ascii="Calibri" w:eastAsia="Calibri" w:hAnsi="Calibri" w:cs="Calibri"/>
          <w:b/>
          <w:bCs/>
        </w:rPr>
        <w:t xml:space="preserve"> de junio de 2024. </w:t>
      </w:r>
      <w:r w:rsidRPr="52799C9E">
        <w:rPr>
          <w:rFonts w:ascii="Calibri" w:eastAsia="Calibri" w:hAnsi="Calibri" w:cs="Calibri"/>
        </w:rPr>
        <w:t>El 24 de julio se celebra el Día Internacional del Tequila. La UNESCO declaró patrimonio internacional</w:t>
      </w:r>
      <w:r w:rsidR="52BBFCDC" w:rsidRPr="52799C9E">
        <w:rPr>
          <w:rFonts w:ascii="Calibri" w:eastAsia="Calibri" w:hAnsi="Calibri" w:cs="Calibri"/>
        </w:rPr>
        <w:t xml:space="preserve"> todo el </w:t>
      </w:r>
      <w:r w:rsidRPr="52799C9E">
        <w:rPr>
          <w:rFonts w:ascii="Calibri" w:eastAsia="Calibri" w:hAnsi="Calibri" w:cs="Calibri"/>
        </w:rPr>
        <w:t>contexto que rodea a esta bebida: los hipnóticos campos de agave en Jalisco, junto a los primeros recintos donde se producía tequila en México, espacios donde comenzó una historia que se sigue contando hasta nuestros días</w:t>
      </w:r>
      <w:r w:rsidR="262CBF60" w:rsidRPr="52799C9E">
        <w:rPr>
          <w:rFonts w:ascii="Calibri" w:eastAsia="Calibri" w:hAnsi="Calibri" w:cs="Calibri"/>
        </w:rPr>
        <w:t xml:space="preserve">, </w:t>
      </w:r>
      <w:r w:rsidRPr="52799C9E">
        <w:rPr>
          <w:rFonts w:ascii="Calibri" w:eastAsia="Calibri" w:hAnsi="Calibri" w:cs="Calibri"/>
        </w:rPr>
        <w:t xml:space="preserve">no sólo la de un espirituoso, sino de las manos, el carácter artesanal y el compromiso con México que lo hacen posible. </w:t>
      </w:r>
    </w:p>
    <w:p w14:paraId="6F910C96" w14:textId="77777777" w:rsidR="00C84D56" w:rsidRDefault="00C84D56">
      <w:pPr>
        <w:jc w:val="both"/>
        <w:rPr>
          <w:rFonts w:ascii="Calibri" w:eastAsia="Calibri" w:hAnsi="Calibri" w:cs="Calibri"/>
        </w:rPr>
      </w:pPr>
    </w:p>
    <w:p w14:paraId="7BD5E0B4" w14:textId="5A4EAEC8" w:rsidR="00F94EBB" w:rsidRDefault="00F94EBB" w:rsidP="2202C352">
      <w:pPr>
        <w:jc w:val="both"/>
        <w:rPr>
          <w:rFonts w:ascii="Calibri" w:eastAsia="Calibri" w:hAnsi="Calibri" w:cs="Calibri"/>
        </w:rPr>
      </w:pPr>
      <w:r w:rsidRPr="2202C352">
        <w:rPr>
          <w:rFonts w:ascii="Calibri" w:eastAsia="Calibri" w:hAnsi="Calibri" w:cs="Calibri"/>
        </w:rPr>
        <w:t>En esta historia entra, a su vez, la historia de Tequila Casa Dragones, una casa tequilera en pequeños lotes que, expresión a expresión,</w:t>
      </w:r>
      <w:r w:rsidR="55472F7D" w:rsidRPr="2202C352">
        <w:rPr>
          <w:rFonts w:ascii="Calibri" w:eastAsia="Calibri" w:hAnsi="Calibri" w:cs="Calibri"/>
        </w:rPr>
        <w:t xml:space="preserve"> </w:t>
      </w:r>
      <w:r w:rsidRPr="2202C352">
        <w:rPr>
          <w:rFonts w:ascii="Calibri" w:eastAsia="Calibri" w:hAnsi="Calibri" w:cs="Calibri"/>
        </w:rPr>
        <w:t>ha situado al tequila más allá de las fronteras de México, asumiendo así lo mejor de esta industria y</w:t>
      </w:r>
      <w:r w:rsidR="04886E6E" w:rsidRPr="2202C352">
        <w:rPr>
          <w:rFonts w:ascii="Calibri" w:eastAsia="Calibri" w:hAnsi="Calibri" w:cs="Calibri"/>
        </w:rPr>
        <w:t xml:space="preserve"> siendo parte de los productores que están impulsando la categoría hacia el futuro.</w:t>
      </w:r>
    </w:p>
    <w:p w14:paraId="5D1C0576" w14:textId="77777777" w:rsidR="00C84D56" w:rsidRDefault="00C84D56">
      <w:pPr>
        <w:jc w:val="both"/>
        <w:rPr>
          <w:rFonts w:ascii="Calibri" w:eastAsia="Calibri" w:hAnsi="Calibri" w:cs="Calibri"/>
        </w:rPr>
      </w:pPr>
    </w:p>
    <w:p w14:paraId="5C60BD7E" w14:textId="585D549C" w:rsidR="00C84D56" w:rsidRDefault="00F94EBB" w:rsidP="2202C352">
      <w:pPr>
        <w:jc w:val="both"/>
        <w:rPr>
          <w:rFonts w:ascii="Calibri" w:eastAsia="Calibri" w:hAnsi="Calibri" w:cs="Calibri"/>
          <w:lang w:val="es-ES"/>
        </w:rPr>
      </w:pPr>
      <w:r w:rsidRPr="2202C352">
        <w:rPr>
          <w:rFonts w:ascii="Calibri" w:eastAsia="Calibri" w:hAnsi="Calibri" w:cs="Calibri"/>
          <w:lang w:val="es-ES"/>
        </w:rPr>
        <w:t>Para Casa Dragones, la innovación</w:t>
      </w:r>
      <w:r w:rsidR="5C1C1BE8" w:rsidRPr="2202C352">
        <w:rPr>
          <w:rFonts w:ascii="Calibri" w:eastAsia="Calibri" w:hAnsi="Calibri" w:cs="Calibri"/>
          <w:lang w:val="es-ES"/>
        </w:rPr>
        <w:t xml:space="preserve"> ha sido pieza clave para cruzar las fronteras del sabor y cautivar al mundo con tequilas extraordinarios, celebrando la elegancia y artesanía de México cuidando cada detalle del proceso</w:t>
      </w:r>
      <w:r w:rsidR="5A44296C" w:rsidRPr="2202C352">
        <w:rPr>
          <w:rFonts w:ascii="Calibri" w:eastAsia="Calibri" w:hAnsi="Calibri" w:cs="Calibri"/>
          <w:lang w:val="es-ES"/>
        </w:rPr>
        <w:t xml:space="preserve">. Además, su gran enfoque en el profesionalismo, en el detalle, y en ofrecer un regalo artesanal lleno de creatividad, sabor y calidad han llevado </w:t>
      </w:r>
      <w:r w:rsidR="337F91A4" w:rsidRPr="2202C352">
        <w:rPr>
          <w:rFonts w:ascii="Calibri" w:eastAsia="Calibri" w:hAnsi="Calibri" w:cs="Calibri"/>
          <w:lang w:val="es-ES"/>
        </w:rPr>
        <w:t>este destilado</w:t>
      </w:r>
      <w:r w:rsidR="5C1C1BE8" w:rsidRPr="2202C352">
        <w:rPr>
          <w:rFonts w:ascii="Calibri" w:eastAsia="Calibri" w:hAnsi="Calibri" w:cs="Calibri"/>
          <w:lang w:val="es-ES"/>
        </w:rPr>
        <w:t xml:space="preserve"> </w:t>
      </w:r>
      <w:r w:rsidR="69DDE1DA" w:rsidRPr="2202C352">
        <w:rPr>
          <w:rFonts w:ascii="Calibri" w:eastAsia="Calibri" w:hAnsi="Calibri" w:cs="Calibri"/>
          <w:lang w:val="es-ES"/>
        </w:rPr>
        <w:t xml:space="preserve">a demostrar que </w:t>
      </w:r>
      <w:r w:rsidR="5C1C1BE8" w:rsidRPr="2202C352">
        <w:rPr>
          <w:rFonts w:ascii="Calibri" w:eastAsia="Calibri" w:hAnsi="Calibri" w:cs="Calibri"/>
          <w:lang w:val="es-ES"/>
        </w:rPr>
        <w:t>tiene todo el potencial para competir con productos de alta gama</w:t>
      </w:r>
      <w:r w:rsidR="2A0F3E71" w:rsidRPr="2202C352">
        <w:rPr>
          <w:rFonts w:ascii="Calibri" w:eastAsia="Calibri" w:hAnsi="Calibri" w:cs="Calibri"/>
          <w:lang w:val="es-ES"/>
        </w:rPr>
        <w:t xml:space="preserve">. </w:t>
      </w:r>
    </w:p>
    <w:p w14:paraId="5ADF840F" w14:textId="1C7C3A5C" w:rsidR="00C84D56" w:rsidRDefault="00C84D56" w:rsidP="2202C352">
      <w:pPr>
        <w:jc w:val="both"/>
        <w:rPr>
          <w:rFonts w:ascii="Calibri" w:eastAsia="Calibri" w:hAnsi="Calibri" w:cs="Calibri"/>
          <w:lang w:val="es-ES"/>
        </w:rPr>
      </w:pPr>
    </w:p>
    <w:p w14:paraId="57DFFBB6" w14:textId="01966116" w:rsidR="00C84D56" w:rsidRDefault="00F94EBB" w:rsidP="52799C9E">
      <w:pPr>
        <w:jc w:val="both"/>
        <w:rPr>
          <w:rFonts w:ascii="Calibri" w:eastAsia="Calibri" w:hAnsi="Calibri" w:cs="Calibri"/>
          <w:lang w:val="es-ES"/>
        </w:rPr>
      </w:pPr>
      <w:r w:rsidRPr="52799C9E">
        <w:rPr>
          <w:rFonts w:ascii="Calibri" w:eastAsia="Calibri" w:hAnsi="Calibri" w:cs="Calibri"/>
          <w:lang w:val="es-ES"/>
        </w:rPr>
        <w:t xml:space="preserve">Con su primera expresión, Casa Dragones Joven, se trazó el camino que la casa sigue en la actualidad: ir más allá de los límites respecto a lo que se ha hecho hasta ahora. Debutó en 2009, acumulando reconocimiento por parte de aficionados al tequila, </w:t>
      </w:r>
      <w:proofErr w:type="spellStart"/>
      <w:r w:rsidRPr="52799C9E">
        <w:rPr>
          <w:rFonts w:ascii="Calibri" w:eastAsia="Calibri" w:hAnsi="Calibri" w:cs="Calibri"/>
          <w:i/>
          <w:iCs/>
          <w:lang w:val="es-ES"/>
        </w:rPr>
        <w:t>sommeliers</w:t>
      </w:r>
      <w:proofErr w:type="spellEnd"/>
      <w:r w:rsidRPr="52799C9E">
        <w:rPr>
          <w:rFonts w:ascii="Calibri" w:eastAsia="Calibri" w:hAnsi="Calibri" w:cs="Calibri"/>
          <w:lang w:val="es-ES"/>
        </w:rPr>
        <w:t xml:space="preserve"> top y renombrados chefs por su distintivo sabor, aroma y cuerpo. Se trata de un maridaje delicado de tequila blanco con tequila extra</w:t>
      </w:r>
      <w:r w:rsidR="599A62E7" w:rsidRPr="52799C9E">
        <w:rPr>
          <w:rFonts w:ascii="Calibri" w:eastAsia="Calibri" w:hAnsi="Calibri" w:cs="Calibri"/>
          <w:lang w:val="es-ES"/>
        </w:rPr>
        <w:t xml:space="preserve"> </w:t>
      </w:r>
      <w:r w:rsidRPr="52799C9E">
        <w:rPr>
          <w:rFonts w:ascii="Calibri" w:eastAsia="Calibri" w:hAnsi="Calibri" w:cs="Calibri"/>
          <w:lang w:val="es-ES"/>
        </w:rPr>
        <w:t xml:space="preserve">añejo 100 por ciento de agave azul. Cada botella se produce de manera meticulosa para brindar </w:t>
      </w:r>
      <w:r w:rsidR="55BB8ABE" w:rsidRPr="52799C9E">
        <w:rPr>
          <w:rFonts w:ascii="Calibri" w:eastAsia="Calibri" w:hAnsi="Calibri" w:cs="Calibri"/>
          <w:lang w:val="es-ES"/>
        </w:rPr>
        <w:t>así una</w:t>
      </w:r>
      <w:r w:rsidRPr="52799C9E">
        <w:rPr>
          <w:rFonts w:ascii="Calibri" w:eastAsia="Calibri" w:hAnsi="Calibri" w:cs="Calibri"/>
          <w:lang w:val="es-ES"/>
        </w:rPr>
        <w:t xml:space="preserve"> extraordinaria experiencia de degustación: solo o maridado con diferentes platillos.</w:t>
      </w:r>
    </w:p>
    <w:p w14:paraId="46C857B9" w14:textId="77777777" w:rsidR="00C84D56" w:rsidRDefault="00C84D56">
      <w:pPr>
        <w:jc w:val="both"/>
        <w:rPr>
          <w:rFonts w:ascii="Calibri" w:eastAsia="Calibri" w:hAnsi="Calibri" w:cs="Calibri"/>
        </w:rPr>
      </w:pPr>
    </w:p>
    <w:p w14:paraId="0EDA2F8C" w14:textId="3EF84910" w:rsidR="00C84D56" w:rsidRDefault="00F94EBB" w:rsidP="084DF017">
      <w:pPr>
        <w:jc w:val="both"/>
        <w:rPr>
          <w:rFonts w:ascii="Calibri" w:eastAsia="Calibri" w:hAnsi="Calibri" w:cs="Calibri"/>
          <w:lang w:val="es-ES"/>
        </w:rPr>
      </w:pPr>
      <w:r w:rsidRPr="2202C352">
        <w:rPr>
          <w:rFonts w:ascii="Calibri" w:eastAsia="Calibri" w:hAnsi="Calibri" w:cs="Calibri"/>
          <w:lang w:val="es-ES"/>
        </w:rPr>
        <w:t xml:space="preserve">Más adelante, llegó el turno </w:t>
      </w:r>
      <w:r w:rsidR="4FF1BA60" w:rsidRPr="2202C352">
        <w:rPr>
          <w:rFonts w:ascii="Calibri" w:eastAsia="Calibri" w:hAnsi="Calibri" w:cs="Calibri"/>
          <w:lang w:val="es-ES"/>
        </w:rPr>
        <w:t>de</w:t>
      </w:r>
      <w:r w:rsidRPr="2202C352">
        <w:rPr>
          <w:rFonts w:ascii="Calibri" w:eastAsia="Calibri" w:hAnsi="Calibri" w:cs="Calibri"/>
          <w:lang w:val="es-ES"/>
        </w:rPr>
        <w:t xml:space="preserve"> Tequila Casa Dragones Blanco, nombrado como “El mejor tequila blanco” por </w:t>
      </w:r>
      <w:proofErr w:type="spellStart"/>
      <w:r w:rsidRPr="2202C352">
        <w:rPr>
          <w:rFonts w:ascii="Calibri" w:eastAsia="Calibri" w:hAnsi="Calibri" w:cs="Calibri"/>
          <w:i/>
          <w:iCs/>
          <w:lang w:val="es-ES"/>
        </w:rPr>
        <w:t>Epicurious</w:t>
      </w:r>
      <w:proofErr w:type="spellEnd"/>
      <w:r w:rsidRPr="2202C352">
        <w:rPr>
          <w:rFonts w:ascii="Calibri" w:eastAsia="Calibri" w:hAnsi="Calibri" w:cs="Calibri"/>
          <w:lang w:val="es-ES"/>
        </w:rPr>
        <w:t xml:space="preserve">. </w:t>
      </w:r>
      <w:r w:rsidR="674356CB" w:rsidRPr="2202C352">
        <w:rPr>
          <w:rFonts w:ascii="Calibri" w:eastAsia="Calibri" w:hAnsi="Calibri" w:cs="Calibri"/>
          <w:lang w:val="es-ES"/>
        </w:rPr>
        <w:t xml:space="preserve">Se creó para entregar la esencia pura del agave mediante un proceso innovador que se enfoca en la </w:t>
      </w:r>
      <w:r w:rsidR="005B0EA5">
        <w:rPr>
          <w:rFonts w:ascii="Calibri" w:eastAsia="Calibri" w:hAnsi="Calibri" w:cs="Calibri"/>
          <w:lang w:val="es-ES"/>
        </w:rPr>
        <w:t>esencia pura del agave</w:t>
      </w:r>
      <w:r w:rsidR="674356CB" w:rsidRPr="2202C352">
        <w:rPr>
          <w:rFonts w:ascii="Calibri" w:eastAsia="Calibri" w:hAnsi="Calibri" w:cs="Calibri"/>
          <w:lang w:val="es-ES"/>
        </w:rPr>
        <w:t>, con un sabor fresco y suave que puede disfrutarse a la perfección en las rocas o en cocteles de autor.</w:t>
      </w:r>
      <w:r w:rsidRPr="2202C352">
        <w:rPr>
          <w:rFonts w:ascii="Calibri" w:eastAsia="Calibri" w:hAnsi="Calibri" w:cs="Calibri"/>
          <w:lang w:val="es-ES"/>
        </w:rPr>
        <w:t xml:space="preserve"> Este último punto es esencial para esta e</w:t>
      </w:r>
      <w:r w:rsidR="2568C88E" w:rsidRPr="2202C352">
        <w:rPr>
          <w:rFonts w:ascii="Calibri" w:eastAsia="Calibri" w:hAnsi="Calibri" w:cs="Calibri"/>
          <w:lang w:val="es-ES"/>
        </w:rPr>
        <w:t>xpresión</w:t>
      </w:r>
      <w:r w:rsidRPr="2202C352">
        <w:rPr>
          <w:rFonts w:ascii="Calibri" w:eastAsia="Calibri" w:hAnsi="Calibri" w:cs="Calibri"/>
          <w:lang w:val="es-ES"/>
        </w:rPr>
        <w:t>, con decenas</w:t>
      </w:r>
      <w:r w:rsidR="67E2DC12" w:rsidRPr="2202C352">
        <w:rPr>
          <w:rFonts w:ascii="Calibri" w:eastAsia="Calibri" w:hAnsi="Calibri" w:cs="Calibri"/>
          <w:lang w:val="es-ES"/>
        </w:rPr>
        <w:t xml:space="preserve"> d</w:t>
      </w:r>
      <w:r w:rsidRPr="2202C352">
        <w:rPr>
          <w:rFonts w:ascii="Calibri" w:eastAsia="Calibri" w:hAnsi="Calibri" w:cs="Calibri"/>
          <w:lang w:val="es-ES"/>
        </w:rPr>
        <w:t xml:space="preserve">e recetas creadas por mixólogos de renombre internacional. </w:t>
      </w:r>
    </w:p>
    <w:p w14:paraId="635ED171" w14:textId="77777777" w:rsidR="00C84D56" w:rsidRDefault="00C84D56">
      <w:pPr>
        <w:jc w:val="both"/>
        <w:rPr>
          <w:rFonts w:ascii="Calibri" w:eastAsia="Calibri" w:hAnsi="Calibri" w:cs="Calibri"/>
        </w:rPr>
      </w:pPr>
    </w:p>
    <w:p w14:paraId="629E61FA" w14:textId="2C6AE83B" w:rsidR="00C84D56" w:rsidRDefault="00F94EBB" w:rsidP="52799C9E">
      <w:pPr>
        <w:jc w:val="both"/>
        <w:rPr>
          <w:rFonts w:ascii="Calibri" w:eastAsia="Calibri" w:hAnsi="Calibri" w:cs="Calibri"/>
        </w:rPr>
      </w:pPr>
      <w:r w:rsidRPr="52799C9E">
        <w:rPr>
          <w:rFonts w:ascii="Calibri" w:eastAsia="Calibri" w:hAnsi="Calibri" w:cs="Calibri"/>
        </w:rPr>
        <w:t>Luego, el paso obvio fue replantear la manera de hacer tequilas añejos. Esto se logró a través de la innovación con la madera, con dos tipos de barricas hechas de roble francés y de roble americano</w:t>
      </w:r>
      <w:r w:rsidR="005B0EA5">
        <w:rPr>
          <w:rFonts w:ascii="Calibri" w:eastAsia="Calibri" w:hAnsi="Calibri" w:cs="Calibri"/>
        </w:rPr>
        <w:t xml:space="preserve"> nuevas</w:t>
      </w:r>
      <w:r w:rsidRPr="52799C9E">
        <w:rPr>
          <w:rFonts w:ascii="Calibri" w:eastAsia="Calibri" w:hAnsi="Calibri" w:cs="Calibri"/>
        </w:rPr>
        <w:t xml:space="preserve">, cada una seleccionada por sus particulares características de sabor. </w:t>
      </w:r>
    </w:p>
    <w:p w14:paraId="09B7BFE8" w14:textId="57A941A4" w:rsidR="00C84D56" w:rsidRDefault="00C84D56" w:rsidP="52799C9E">
      <w:pPr>
        <w:jc w:val="both"/>
        <w:rPr>
          <w:rFonts w:ascii="Calibri" w:eastAsia="Calibri" w:hAnsi="Calibri" w:cs="Calibri"/>
        </w:rPr>
      </w:pPr>
    </w:p>
    <w:p w14:paraId="0C1B1343" w14:textId="7381DA7B" w:rsidR="00C84D56" w:rsidRDefault="00C84D56" w:rsidP="52799C9E">
      <w:pPr>
        <w:jc w:val="both"/>
        <w:rPr>
          <w:rFonts w:ascii="Calibri" w:eastAsia="Calibri" w:hAnsi="Calibri" w:cs="Calibri"/>
        </w:rPr>
      </w:pPr>
    </w:p>
    <w:p w14:paraId="4795D61C" w14:textId="2F087FD2" w:rsidR="00C84D56" w:rsidRDefault="00F94EBB">
      <w:pPr>
        <w:jc w:val="both"/>
        <w:rPr>
          <w:rFonts w:ascii="Calibri" w:eastAsia="Calibri" w:hAnsi="Calibri" w:cs="Calibri"/>
        </w:rPr>
      </w:pPr>
      <w:r w:rsidRPr="52799C9E">
        <w:rPr>
          <w:rFonts w:ascii="Calibri" w:eastAsia="Calibri" w:hAnsi="Calibri" w:cs="Calibri"/>
        </w:rPr>
        <w:lastRenderedPageBreak/>
        <w:t>Así nació Casa Dragones Añejo: un maridaje artesanal de ambas barricas para crear un sabor suave y vanguardista.</w:t>
      </w:r>
    </w:p>
    <w:p w14:paraId="5A43C5E3" w14:textId="77777777" w:rsidR="00C84D56" w:rsidRDefault="00C84D56">
      <w:pPr>
        <w:jc w:val="both"/>
        <w:rPr>
          <w:rFonts w:ascii="Calibri" w:eastAsia="Calibri" w:hAnsi="Calibri" w:cs="Calibri"/>
        </w:rPr>
      </w:pPr>
    </w:p>
    <w:p w14:paraId="750B8DDF" w14:textId="038B7EF9" w:rsidR="00C84D56" w:rsidRDefault="00F94EBB" w:rsidP="084DF017">
      <w:pPr>
        <w:jc w:val="both"/>
        <w:rPr>
          <w:rFonts w:ascii="Calibri" w:eastAsia="Calibri" w:hAnsi="Calibri" w:cs="Calibri"/>
          <w:lang w:val="es-ES"/>
        </w:rPr>
      </w:pPr>
      <w:r w:rsidRPr="2F20714C">
        <w:rPr>
          <w:rFonts w:ascii="Calibri" w:eastAsia="Calibri" w:hAnsi="Calibri" w:cs="Calibri"/>
          <w:lang w:val="es-ES"/>
        </w:rPr>
        <w:t xml:space="preserve">La más reciente expresión de Tequila Casa Dragones sigue el mismo esquema y la inspiración de los que surgió Casa Dragones Joven en 2009, dentro, por supuesto, de otra categoría; en este caso, los reposados. Casa Dragones Reposado </w:t>
      </w:r>
      <w:proofErr w:type="spellStart"/>
      <w:r w:rsidRPr="2F20714C">
        <w:rPr>
          <w:rFonts w:ascii="Calibri" w:eastAsia="Calibri" w:hAnsi="Calibri" w:cs="Calibri"/>
          <w:lang w:val="es-ES"/>
        </w:rPr>
        <w:t>Mizunara</w:t>
      </w:r>
      <w:proofErr w:type="spellEnd"/>
      <w:r w:rsidRPr="2F20714C">
        <w:rPr>
          <w:rFonts w:ascii="Calibri" w:eastAsia="Calibri" w:hAnsi="Calibri" w:cs="Calibri"/>
          <w:lang w:val="es-ES"/>
        </w:rPr>
        <w:t xml:space="preserve"> es el resultado de un encuentro entre México y Japón, representado por el uso</w:t>
      </w:r>
      <w:r w:rsidR="18484A5A" w:rsidRPr="2F20714C">
        <w:rPr>
          <w:rFonts w:ascii="Calibri" w:eastAsia="Calibri" w:hAnsi="Calibri" w:cs="Calibri"/>
          <w:lang w:val="es-ES"/>
        </w:rPr>
        <w:t xml:space="preserve"> de</w:t>
      </w:r>
      <w:r w:rsidRPr="2F20714C">
        <w:rPr>
          <w:rFonts w:ascii="Calibri" w:eastAsia="Calibri" w:hAnsi="Calibri" w:cs="Calibri"/>
          <w:lang w:val="es-ES"/>
        </w:rPr>
        <w:t xml:space="preserve"> barricas nuevas de roble </w:t>
      </w:r>
      <w:proofErr w:type="spellStart"/>
      <w:r w:rsidRPr="2F20714C">
        <w:rPr>
          <w:rFonts w:ascii="Calibri" w:eastAsia="Calibri" w:hAnsi="Calibri" w:cs="Calibri"/>
          <w:lang w:val="es-ES"/>
        </w:rPr>
        <w:t>Mizunara</w:t>
      </w:r>
      <w:proofErr w:type="spellEnd"/>
      <w:r w:rsidRPr="2F20714C">
        <w:rPr>
          <w:rFonts w:ascii="Calibri" w:eastAsia="Calibri" w:hAnsi="Calibri" w:cs="Calibri"/>
          <w:lang w:val="es-ES"/>
        </w:rPr>
        <w:t xml:space="preserve">, </w:t>
      </w:r>
      <w:r w:rsidR="3F46822E" w:rsidRPr="2F20714C">
        <w:rPr>
          <w:rFonts w:ascii="Calibri" w:eastAsia="Calibri" w:hAnsi="Calibri" w:cs="Calibri"/>
          <w:lang w:val="es-ES"/>
        </w:rPr>
        <w:t>con el</w:t>
      </w:r>
      <w:r w:rsidRPr="2F20714C">
        <w:rPr>
          <w:rFonts w:ascii="Calibri" w:eastAsia="Calibri" w:hAnsi="Calibri" w:cs="Calibri"/>
          <w:lang w:val="es-ES"/>
        </w:rPr>
        <w:t xml:space="preserve"> que se alcanza el balance perfecto entre la </w:t>
      </w:r>
      <w:proofErr w:type="spellStart"/>
      <w:r w:rsidRPr="2F20714C">
        <w:rPr>
          <w:rFonts w:ascii="Calibri" w:eastAsia="Calibri" w:hAnsi="Calibri" w:cs="Calibri"/>
          <w:lang w:val="es-ES"/>
        </w:rPr>
        <w:t>mineralidad</w:t>
      </w:r>
      <w:proofErr w:type="spellEnd"/>
      <w:r w:rsidRPr="2F20714C">
        <w:rPr>
          <w:rFonts w:ascii="Calibri" w:eastAsia="Calibri" w:hAnsi="Calibri" w:cs="Calibri"/>
          <w:lang w:val="es-ES"/>
        </w:rPr>
        <w:t xml:space="preserve"> del agave con las notas suaves y sedosas del roble japonés, creando una dulzura refinada y elegante que desafía lo establecido.</w:t>
      </w:r>
    </w:p>
    <w:p w14:paraId="574EA03E" w14:textId="77777777" w:rsidR="00C84D56" w:rsidRDefault="00C84D56">
      <w:pPr>
        <w:jc w:val="both"/>
        <w:rPr>
          <w:rFonts w:ascii="Calibri" w:eastAsia="Calibri" w:hAnsi="Calibri" w:cs="Calibri"/>
        </w:rPr>
      </w:pPr>
    </w:p>
    <w:p w14:paraId="7E664AA7" w14:textId="387B86C3" w:rsidR="00C84D56" w:rsidRDefault="00F94EBB">
      <w:pPr>
        <w:jc w:val="both"/>
        <w:rPr>
          <w:rFonts w:ascii="Calibri" w:eastAsia="Calibri" w:hAnsi="Calibri" w:cs="Calibri"/>
        </w:rPr>
      </w:pPr>
      <w:r>
        <w:rPr>
          <w:rFonts w:ascii="Calibri" w:eastAsia="Calibri" w:hAnsi="Calibri" w:cs="Calibri"/>
        </w:rPr>
        <w:t xml:space="preserve">Para más información sobre estas cuatro expresiones para celebrar el Día Internacional del Tequila este 24 de julio, visita </w:t>
      </w:r>
      <w:hyperlink r:id="rId10" w:history="1">
        <w:r w:rsidR="008E493C" w:rsidRPr="0007643E">
          <w:rPr>
            <w:rStyle w:val="Hipervnculo"/>
            <w:rFonts w:ascii="Calibri" w:eastAsia="Calibri" w:hAnsi="Calibri" w:cs="Calibri"/>
          </w:rPr>
          <w:t>https://casadragones.com/</w:t>
        </w:r>
      </w:hyperlink>
    </w:p>
    <w:p w14:paraId="354AEA98" w14:textId="77777777" w:rsidR="00C84D56" w:rsidRDefault="00C84D56">
      <w:pPr>
        <w:jc w:val="both"/>
      </w:pPr>
    </w:p>
    <w:p w14:paraId="1616A1DD" w14:textId="77777777" w:rsidR="00C84D56" w:rsidRDefault="00F94EBB">
      <w:pPr>
        <w:jc w:val="both"/>
        <w:rPr>
          <w:rFonts w:ascii="Calibri" w:eastAsia="Calibri" w:hAnsi="Calibri" w:cs="Calibri"/>
          <w:b/>
          <w:sz w:val="18"/>
          <w:szCs w:val="18"/>
        </w:rPr>
      </w:pPr>
      <w:r>
        <w:rPr>
          <w:rFonts w:ascii="Calibri" w:eastAsia="Calibri" w:hAnsi="Calibri" w:cs="Calibri"/>
          <w:b/>
          <w:sz w:val="18"/>
          <w:szCs w:val="18"/>
        </w:rPr>
        <w:t xml:space="preserve">ACERCA DE CASA DRAGONES  </w:t>
      </w:r>
    </w:p>
    <w:p w14:paraId="7D4C4A30" w14:textId="77777777" w:rsidR="00C84D56" w:rsidRDefault="00F94EBB">
      <w:pPr>
        <w:jc w:val="both"/>
      </w:pPr>
      <w:r w:rsidRPr="084DF017">
        <w:rPr>
          <w:rFonts w:ascii="Calibri" w:eastAsia="Calibri" w:hAnsi="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proofErr w:type="spellStart"/>
      <w:r w:rsidRPr="084DF017">
        <w:rPr>
          <w:rFonts w:ascii="Calibri" w:eastAsia="Calibri" w:hAnsi="Calibri" w:cs="Calibri"/>
          <w:sz w:val="18"/>
          <w:szCs w:val="18"/>
          <w:lang w:val="es-ES"/>
        </w:rPr>
        <w:t>Mizunara</w:t>
      </w:r>
      <w:proofErr w:type="spellEnd"/>
      <w:r w:rsidRPr="084DF017">
        <w:rPr>
          <w:rFonts w:ascii="Calibri" w:eastAsia="Calibri" w:hAnsi="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proofErr w:type="spellStart"/>
      <w:r w:rsidRPr="084DF017">
        <w:rPr>
          <w:rFonts w:ascii="Calibri" w:eastAsia="Calibri" w:hAnsi="Calibri" w:cs="Calibri"/>
          <w:sz w:val="18"/>
          <w:szCs w:val="18"/>
          <w:lang w:val="es-ES"/>
        </w:rPr>
        <w:t>Mizunara</w:t>
      </w:r>
      <w:proofErr w:type="spellEnd"/>
      <w:r w:rsidRPr="084DF017">
        <w:rPr>
          <w:rFonts w:ascii="Calibri" w:eastAsia="Calibri" w:hAnsi="Calibri" w:cs="Calibri"/>
          <w:sz w:val="18"/>
          <w:szCs w:val="18"/>
          <w:lang w:val="es-ES"/>
        </w:rPr>
        <w:t xml:space="preserve">, tequila 100% de agave Azul reposado en barricas nuevas de roble </w:t>
      </w:r>
      <w:proofErr w:type="spellStart"/>
      <w:r w:rsidRPr="084DF017">
        <w:rPr>
          <w:rFonts w:ascii="Calibri" w:eastAsia="Calibri" w:hAnsi="Calibri" w:cs="Calibri"/>
          <w:sz w:val="18"/>
          <w:szCs w:val="18"/>
          <w:lang w:val="es-ES"/>
        </w:rPr>
        <w:t>Mizunara</w:t>
      </w:r>
      <w:proofErr w:type="spellEnd"/>
      <w:r w:rsidRPr="084DF017">
        <w:rPr>
          <w:rFonts w:ascii="Calibri" w:eastAsia="Calibri" w:hAnsi="Calibri" w:cs="Calibri"/>
          <w:sz w:val="18"/>
          <w:szCs w:val="18"/>
          <w:lang w:val="es-ES"/>
        </w:rPr>
        <w:t xml:space="preserve"> que encuentra el balance perfecto entre la </w:t>
      </w:r>
      <w:proofErr w:type="spellStart"/>
      <w:r w:rsidRPr="084DF017">
        <w:rPr>
          <w:rFonts w:ascii="Calibri" w:eastAsia="Calibri" w:hAnsi="Calibri" w:cs="Calibri"/>
          <w:sz w:val="18"/>
          <w:szCs w:val="18"/>
          <w:lang w:val="es-ES"/>
        </w:rPr>
        <w:t>mineralidad</w:t>
      </w:r>
      <w:proofErr w:type="spellEnd"/>
      <w:r w:rsidRPr="084DF017">
        <w:rPr>
          <w:rFonts w:ascii="Calibri" w:eastAsia="Calibri" w:hAnsi="Calibri" w:cs="Calibri"/>
          <w:sz w:val="18"/>
          <w:szCs w:val="18"/>
          <w:lang w:val="es-ES"/>
        </w:rPr>
        <w:t xml:space="preserve"> del agave con las notas suaves y sedosas del roble japonés, creando una dulzura refinada y elegante que desafía lo establecido. Para </w:t>
      </w:r>
      <w:proofErr w:type="gramStart"/>
      <w:r w:rsidRPr="084DF017">
        <w:rPr>
          <w:rFonts w:ascii="Calibri" w:eastAsia="Calibri" w:hAnsi="Calibri" w:cs="Calibri"/>
          <w:sz w:val="18"/>
          <w:szCs w:val="18"/>
          <w:lang w:val="es-ES"/>
        </w:rPr>
        <w:t>mayor información</w:t>
      </w:r>
      <w:proofErr w:type="gramEnd"/>
      <w:r w:rsidRPr="084DF017">
        <w:rPr>
          <w:rFonts w:ascii="Calibri" w:eastAsia="Calibri" w:hAnsi="Calibri" w:cs="Calibri"/>
          <w:sz w:val="18"/>
          <w:szCs w:val="18"/>
          <w:lang w:val="es-ES"/>
        </w:rPr>
        <w:t xml:space="preserve"> visita www.casadragones.com</w:t>
      </w:r>
    </w:p>
    <w:p w14:paraId="72C70866" w14:textId="77777777" w:rsidR="00C84D56" w:rsidRDefault="00C84D56">
      <w:pPr>
        <w:jc w:val="both"/>
      </w:pPr>
    </w:p>
    <w:p w14:paraId="589A1FB9" w14:textId="77777777" w:rsidR="00C84D56" w:rsidRDefault="00F94EBB">
      <w:pPr>
        <w:spacing w:line="240" w:lineRule="auto"/>
        <w:jc w:val="both"/>
        <w:rPr>
          <w:b/>
        </w:rPr>
      </w:pPr>
      <w:r>
        <w:rPr>
          <w:b/>
        </w:rPr>
        <w:t>CONTACTO PARA PRENSA</w:t>
      </w:r>
    </w:p>
    <w:p w14:paraId="2BBFE0FD" w14:textId="77777777" w:rsidR="00C84D56" w:rsidRDefault="00F94EBB">
      <w:pPr>
        <w:rPr>
          <w:b/>
          <w:highlight w:val="yellow"/>
        </w:rPr>
      </w:pPr>
      <w:r>
        <w:rPr>
          <w:b/>
          <w:highlight w:val="yellow"/>
        </w:rPr>
        <w:t>XXX</w:t>
      </w:r>
    </w:p>
    <w:p w14:paraId="2095669B" w14:textId="1634949C" w:rsidR="00C84D56" w:rsidRDefault="00C84D56" w:rsidP="2F20714C"/>
    <w:sectPr w:rsidR="00C84D56">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876E" w14:textId="77777777" w:rsidR="00E030A0" w:rsidRDefault="00E030A0">
      <w:pPr>
        <w:spacing w:line="240" w:lineRule="auto"/>
      </w:pPr>
      <w:r>
        <w:separator/>
      </w:r>
    </w:p>
  </w:endnote>
  <w:endnote w:type="continuationSeparator" w:id="0">
    <w:p w14:paraId="3519727B" w14:textId="77777777" w:rsidR="00E030A0" w:rsidRDefault="00E03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02C352" w14:paraId="24B0FB65" w14:textId="77777777" w:rsidTr="2202C352">
      <w:trPr>
        <w:trHeight w:val="300"/>
      </w:trPr>
      <w:tc>
        <w:tcPr>
          <w:tcW w:w="3005" w:type="dxa"/>
        </w:tcPr>
        <w:p w14:paraId="448B3079" w14:textId="39A8A6B3" w:rsidR="2202C352" w:rsidRDefault="2202C352" w:rsidP="2202C352">
          <w:pPr>
            <w:pStyle w:val="Encabezado"/>
            <w:ind w:left="-115"/>
          </w:pPr>
        </w:p>
      </w:tc>
      <w:tc>
        <w:tcPr>
          <w:tcW w:w="3005" w:type="dxa"/>
        </w:tcPr>
        <w:p w14:paraId="3B31ECE3" w14:textId="23ACBFD7" w:rsidR="2202C352" w:rsidRDefault="2202C352" w:rsidP="2202C352">
          <w:pPr>
            <w:pStyle w:val="Encabezado"/>
            <w:jc w:val="center"/>
          </w:pPr>
        </w:p>
      </w:tc>
      <w:tc>
        <w:tcPr>
          <w:tcW w:w="3005" w:type="dxa"/>
        </w:tcPr>
        <w:p w14:paraId="343BB03F" w14:textId="7016289A" w:rsidR="2202C352" w:rsidRDefault="2202C352" w:rsidP="2202C352">
          <w:pPr>
            <w:pStyle w:val="Encabezado"/>
            <w:ind w:right="-115"/>
            <w:jc w:val="right"/>
          </w:pPr>
        </w:p>
      </w:tc>
    </w:tr>
  </w:tbl>
  <w:p w14:paraId="5AD04B84" w14:textId="448E48EB" w:rsidR="2202C352" w:rsidRDefault="2202C352" w:rsidP="2202C3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4844" w14:textId="77777777" w:rsidR="00E030A0" w:rsidRDefault="00E030A0">
      <w:pPr>
        <w:spacing w:line="240" w:lineRule="auto"/>
      </w:pPr>
      <w:r>
        <w:separator/>
      </w:r>
    </w:p>
  </w:footnote>
  <w:footnote w:type="continuationSeparator" w:id="0">
    <w:p w14:paraId="72EC2A4A" w14:textId="77777777" w:rsidR="00E030A0" w:rsidRDefault="00E030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4D6C" w14:textId="77777777" w:rsidR="00C84D56" w:rsidRDefault="00F94EBB">
    <w:pPr>
      <w:jc w:val="center"/>
    </w:pPr>
    <w:r>
      <w:rPr>
        <w:noProof/>
        <w:sz w:val="24"/>
        <w:szCs w:val="24"/>
      </w:rPr>
      <w:drawing>
        <wp:inline distT="0" distB="0" distL="0" distR="0" wp14:anchorId="65EB0E7B" wp14:editId="0597645F">
          <wp:extent cx="2830507" cy="441510"/>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2830507" cy="4415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193E"/>
    <w:multiLevelType w:val="multilevel"/>
    <w:tmpl w:val="33F83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877C38"/>
    <w:multiLevelType w:val="multilevel"/>
    <w:tmpl w:val="8622415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B4FC3"/>
    <w:multiLevelType w:val="multilevel"/>
    <w:tmpl w:val="7A66397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4131669">
    <w:abstractNumId w:val="0"/>
  </w:num>
  <w:num w:numId="2" w16cid:durableId="1289240366">
    <w:abstractNumId w:val="2"/>
  </w:num>
  <w:num w:numId="3" w16cid:durableId="114446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56"/>
    <w:rsid w:val="000C247B"/>
    <w:rsid w:val="005B0EA5"/>
    <w:rsid w:val="0081489E"/>
    <w:rsid w:val="00856E88"/>
    <w:rsid w:val="008E493C"/>
    <w:rsid w:val="00C84D56"/>
    <w:rsid w:val="00E030A0"/>
    <w:rsid w:val="00E115E6"/>
    <w:rsid w:val="00F94EBB"/>
    <w:rsid w:val="01584954"/>
    <w:rsid w:val="04886E6E"/>
    <w:rsid w:val="084DF017"/>
    <w:rsid w:val="085B43A0"/>
    <w:rsid w:val="11900495"/>
    <w:rsid w:val="15FB1489"/>
    <w:rsid w:val="18484A5A"/>
    <w:rsid w:val="2202C352"/>
    <w:rsid w:val="228282E5"/>
    <w:rsid w:val="232C587B"/>
    <w:rsid w:val="2568C88E"/>
    <w:rsid w:val="262CBF60"/>
    <w:rsid w:val="268A2386"/>
    <w:rsid w:val="2A0F3E71"/>
    <w:rsid w:val="2C39316A"/>
    <w:rsid w:val="2DCADBE6"/>
    <w:rsid w:val="2E024F55"/>
    <w:rsid w:val="2F20714C"/>
    <w:rsid w:val="316677BE"/>
    <w:rsid w:val="337F91A4"/>
    <w:rsid w:val="3716D7BC"/>
    <w:rsid w:val="3F46822E"/>
    <w:rsid w:val="3FC7EA6F"/>
    <w:rsid w:val="403F9717"/>
    <w:rsid w:val="43091031"/>
    <w:rsid w:val="488A8AE5"/>
    <w:rsid w:val="49E0E7A7"/>
    <w:rsid w:val="4F62A028"/>
    <w:rsid w:val="4FF1BA60"/>
    <w:rsid w:val="505482EA"/>
    <w:rsid w:val="52799C9E"/>
    <w:rsid w:val="52BBFCDC"/>
    <w:rsid w:val="52D5510B"/>
    <w:rsid w:val="544B0BDB"/>
    <w:rsid w:val="54E4E573"/>
    <w:rsid w:val="55472F7D"/>
    <w:rsid w:val="55BB8ABE"/>
    <w:rsid w:val="599A62E7"/>
    <w:rsid w:val="5A44296C"/>
    <w:rsid w:val="5C1C1BE8"/>
    <w:rsid w:val="5FAB49C1"/>
    <w:rsid w:val="5FE3FECA"/>
    <w:rsid w:val="6575873D"/>
    <w:rsid w:val="6737C381"/>
    <w:rsid w:val="674356CB"/>
    <w:rsid w:val="67E2DC12"/>
    <w:rsid w:val="69DDE1DA"/>
    <w:rsid w:val="6FEEA5F3"/>
    <w:rsid w:val="73FDC3D0"/>
    <w:rsid w:val="79C0A257"/>
    <w:rsid w:val="7C3E3277"/>
    <w:rsid w:val="7EDE82A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E4F58F"/>
  <w15:docId w15:val="{668EDD16-7FEB-F24A-A2BB-2B778FC6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Hipervnculo">
    <w:name w:val="Hyperlink"/>
    <w:basedOn w:val="Fuentedeprrafopredeter"/>
    <w:uiPriority w:val="99"/>
    <w:unhideWhenUsed/>
    <w:rsid w:val="008E493C"/>
    <w:rPr>
      <w:color w:val="0000FF" w:themeColor="hyperlink"/>
      <w:u w:val="single"/>
    </w:rPr>
  </w:style>
  <w:style w:type="character" w:styleId="Mencinsinresolver">
    <w:name w:val="Unresolved Mention"/>
    <w:basedOn w:val="Fuentedeprrafopredeter"/>
    <w:uiPriority w:val="99"/>
    <w:semiHidden/>
    <w:unhideWhenUsed/>
    <w:rsid w:val="008E4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sadragon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A25CD-9EDE-4FFC-92D3-F93530FEF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2F96C-E104-411D-A59C-1FA7D0FEF4D6}">
  <ds:schemaRefs>
    <ds:schemaRef ds:uri="http://schemas.microsoft.com/sharepoint/v3/contenttype/forms"/>
  </ds:schemaRefs>
</ds:datastoreItem>
</file>

<file path=customXml/itemProps3.xml><?xml version="1.0" encoding="utf-8"?>
<ds:datastoreItem xmlns:ds="http://schemas.openxmlformats.org/officeDocument/2006/customXml" ds:itemID="{54232EE1-874C-4E1D-921B-88277615D219}">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4650</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Cantú Llorens</cp:lastModifiedBy>
  <cp:revision>10</cp:revision>
  <dcterms:created xsi:type="dcterms:W3CDTF">2024-07-16T19:31:00Z</dcterms:created>
  <dcterms:modified xsi:type="dcterms:W3CDTF">2024-07-17T16:27:00Z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